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9009ED">
      <w:r>
        <w:rPr>
          <w:noProof/>
          <w:lang w:eastAsia="it-IT"/>
        </w:rPr>
        <w:drawing>
          <wp:inline distT="0" distB="0" distL="0" distR="0">
            <wp:extent cx="1286933" cy="723900"/>
            <wp:effectExtent l="19050" t="0" r="8467" b="0"/>
            <wp:docPr id="1" name="Immagine 1" descr="D:\GABRIELLA\loghi\Agorà magaz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Agorà magaz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33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D" w:rsidRPr="009009ED" w:rsidRDefault="009009ED">
      <w:pPr>
        <w:rPr>
          <w:b/>
        </w:rPr>
      </w:pPr>
    </w:p>
    <w:p w:rsidR="009009ED" w:rsidRPr="009009ED" w:rsidRDefault="009009ED" w:rsidP="009009ED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009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Mercoledì, 11 Gennaio 2017 14:35 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9009E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Taranto - L'ordine dei commercialisti ha un nuovo consiglio dell’ordine per il quadriennio 2017-20 </w:t>
      </w:r>
    </w:p>
    <w:p w:rsidR="009009ED" w:rsidRDefault="009009ED" w:rsidP="009009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09ED" w:rsidRPr="009009ED" w:rsidRDefault="009009ED" w:rsidP="009009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715000" cy="3514725"/>
            <wp:effectExtent l="19050" t="0" r="0" b="0"/>
            <wp:docPr id="4" name="Immagine 4" descr="Taranto - L&amp;#039;ordine dei commercialisti ha un nuovo consiglio dell’ordine per il quadriennio 2017-20">
              <a:hlinkClick xmlns:a="http://schemas.openxmlformats.org/drawingml/2006/main" r:id="rId6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anto - L&amp;#039;ordine dei commercialisti ha un nuovo consiglio dell’ordine per il quadriennio 2017-20">
                      <a:hlinkClick r:id="rId6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>Si è insediato ufficialmente nella giornata di lunedì 9 gennaio 2017 il nuovo Consiglio dell'Ordine dei Dottori Commercialisti ed Esperti Contabili di Taranto per il quadriennio 2017-2020.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In occasione della prima riunione il Consiglio, presieduto dal Dott. Cosimo Damiano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Altore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>, già eletto nella tornata elettorale del 3 e 4 novembre 2016, ha deliberato all'unanimità di assegnare i nuovi incarichi istituzionali ai seguenti dottori: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>Fabrizio Cavallo, Vicepresidente;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>Gregorio Pecoraro, Consigliere Segretario,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Angela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Cafaro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>, Consigliere Tesoriere.</w:t>
      </w:r>
    </w:p>
    <w:p w:rsidR="009009ED" w:rsidRPr="009009ED" w:rsidRDefault="009009ED" w:rsidP="009009E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Completano il Consiglio Massimo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Caffio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, Nicola De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Florio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, Daniela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Gaita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 xml:space="preserve">, Lara </w:t>
      </w:r>
      <w:proofErr w:type="spellStart"/>
      <w:r w:rsidRPr="009009ED">
        <w:rPr>
          <w:rFonts w:ascii="Arial" w:eastAsia="Times New Roman" w:hAnsi="Arial" w:cs="Arial"/>
          <w:sz w:val="24"/>
          <w:szCs w:val="24"/>
          <w:lang w:eastAsia="it-IT"/>
        </w:rPr>
        <w:t>Lippolis</w:t>
      </w:r>
      <w:proofErr w:type="spellEnd"/>
      <w:r w:rsidRPr="009009ED">
        <w:rPr>
          <w:rFonts w:ascii="Arial" w:eastAsia="Times New Roman" w:hAnsi="Arial" w:cs="Arial"/>
          <w:sz w:val="24"/>
          <w:szCs w:val="24"/>
          <w:lang w:eastAsia="it-IT"/>
        </w:rPr>
        <w:t>, Gaetano Ricci, Giulio Rossetti, Luca Vinciguerra.</w:t>
      </w:r>
    </w:p>
    <w:p w:rsidR="009009ED" w:rsidRDefault="009009ED"/>
    <w:sectPr w:rsidR="009009ED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741"/>
    <w:multiLevelType w:val="multilevel"/>
    <w:tmpl w:val="B4A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C1195"/>
    <w:multiLevelType w:val="multilevel"/>
    <w:tmpl w:val="461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009ED"/>
    <w:rsid w:val="00460B90"/>
    <w:rsid w:val="00672F0B"/>
    <w:rsid w:val="009009ED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2">
    <w:name w:val="heading 2"/>
    <w:basedOn w:val="Normale"/>
    <w:link w:val="Titolo2Carattere"/>
    <w:uiPriority w:val="9"/>
    <w:qFormat/>
    <w:rsid w:val="009009ED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E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09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itemdatecreated">
    <w:name w:val="itemdatecreated"/>
    <w:basedOn w:val="Carpredefinitoparagrafo"/>
    <w:rsid w:val="009009ED"/>
  </w:style>
  <w:style w:type="character" w:customStyle="1" w:styleId="itemauthor">
    <w:name w:val="itemauthor"/>
    <w:basedOn w:val="Carpredefinitoparagrafo"/>
    <w:rsid w:val="009009ED"/>
  </w:style>
  <w:style w:type="character" w:styleId="Collegamentoipertestuale">
    <w:name w:val="Hyperlink"/>
    <w:basedOn w:val="Carpredefinitoparagrafo"/>
    <w:uiPriority w:val="99"/>
    <w:semiHidden/>
    <w:unhideWhenUsed/>
    <w:rsid w:val="009009ED"/>
    <w:rPr>
      <w:color w:val="0000FF"/>
      <w:u w:val="single"/>
    </w:rPr>
  </w:style>
  <w:style w:type="character" w:customStyle="1" w:styleId="itemtextresizertitle">
    <w:name w:val="itemtextresizertitle"/>
    <w:basedOn w:val="Carpredefinitoparagrafo"/>
    <w:rsid w:val="009009ED"/>
  </w:style>
  <w:style w:type="character" w:customStyle="1" w:styleId="itemimage">
    <w:name w:val="itemimage"/>
    <w:basedOn w:val="Carpredefinitoparagrafo"/>
    <w:rsid w:val="009009ED"/>
  </w:style>
  <w:style w:type="paragraph" w:styleId="NormaleWeb">
    <w:name w:val="Normal (Web)"/>
    <w:basedOn w:val="Normale"/>
    <w:uiPriority w:val="99"/>
    <w:semiHidden/>
    <w:unhideWhenUsed/>
    <w:rsid w:val="009009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ramagazine.it/media/k2/items/cache/fddaf21aff0abfce4ca93cdbaf5797f3_X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Cittadella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2017-01-13T09:47:00Z</dcterms:created>
  <dcterms:modified xsi:type="dcterms:W3CDTF">2017-01-13T09:48:00Z</dcterms:modified>
</cp:coreProperties>
</file>